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3DE2C6" w14:textId="77777777" w:rsidR="00B64AD6" w:rsidRDefault="00B64AD6" w:rsidP="00B64A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WROFTON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d.1408)</w:t>
      </w:r>
    </w:p>
    <w:p w14:paraId="3F31B8CC" w14:textId="77777777" w:rsidR="00B64AD6" w:rsidRDefault="00B64AD6" w:rsidP="00B64A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718B2F1E" w14:textId="77777777" w:rsidR="00B64AD6" w:rsidRDefault="00B64AD6" w:rsidP="00B64A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39B76E8" w14:textId="77777777" w:rsidR="00B64AD6" w:rsidRDefault="00B64AD6" w:rsidP="00B64A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Nov.1408</w:t>
      </w:r>
      <w:r>
        <w:rPr>
          <w:rFonts w:ascii="Times New Roman" w:hAnsi="Times New Roman" w:cs="Times New Roman"/>
          <w:sz w:val="24"/>
          <w:szCs w:val="24"/>
        </w:rPr>
        <w:tab/>
        <w:t>He had died by this date, when the Escheators of Wiltshire, Somerset,</w:t>
      </w:r>
    </w:p>
    <w:p w14:paraId="7E2D500F" w14:textId="77777777" w:rsidR="00B64AD6" w:rsidRDefault="00B64AD6" w:rsidP="00B64A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Gloucestershire and Devon were ordered to take his lands into the </w:t>
      </w:r>
      <w:proofErr w:type="gramStart"/>
      <w:r>
        <w:rPr>
          <w:rFonts w:ascii="Times New Roman" w:hAnsi="Times New Roman" w:cs="Times New Roman"/>
          <w:sz w:val="24"/>
          <w:szCs w:val="24"/>
        </w:rPr>
        <w:t>King’s</w:t>
      </w:r>
      <w:proofErr w:type="gramEnd"/>
    </w:p>
    <w:p w14:paraId="2B654EFB" w14:textId="77777777" w:rsidR="00B64AD6" w:rsidRDefault="00B64AD6" w:rsidP="00B64A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hands.     (C.F.R. 1405-13 p.122)</w:t>
      </w:r>
    </w:p>
    <w:p w14:paraId="6893ACA7" w14:textId="77777777" w:rsidR="00B64AD6" w:rsidRDefault="00B64AD6" w:rsidP="00B64A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45368B9" w14:textId="77777777" w:rsidR="00B64AD6" w:rsidRDefault="00B64AD6" w:rsidP="00B64A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</w:p>
    <w:p w14:paraId="0EE543D2" w14:textId="77777777" w:rsidR="00B64AD6" w:rsidRDefault="00B64AD6" w:rsidP="00B64AD6">
      <w:pPr>
        <w:tabs>
          <w:tab w:val="left" w:pos="1440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December 2021</w:t>
      </w:r>
    </w:p>
    <w:p w14:paraId="1EE9F323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C3255E" w14:textId="77777777" w:rsidR="00B64AD6" w:rsidRDefault="00B64AD6" w:rsidP="009139A6">
      <w:r>
        <w:separator/>
      </w:r>
    </w:p>
  </w:endnote>
  <w:endnote w:type="continuationSeparator" w:id="0">
    <w:p w14:paraId="54B0D390" w14:textId="77777777" w:rsidR="00B64AD6" w:rsidRDefault="00B64AD6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3166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C76DB0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D7B44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214B67" w14:textId="77777777" w:rsidR="00B64AD6" w:rsidRDefault="00B64AD6" w:rsidP="009139A6">
      <w:r>
        <w:separator/>
      </w:r>
    </w:p>
  </w:footnote>
  <w:footnote w:type="continuationSeparator" w:id="0">
    <w:p w14:paraId="548924C7" w14:textId="77777777" w:rsidR="00B64AD6" w:rsidRDefault="00B64AD6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68351E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62BF6D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50009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AD6"/>
    <w:rsid w:val="000666E0"/>
    <w:rsid w:val="002510B7"/>
    <w:rsid w:val="005C130B"/>
    <w:rsid w:val="00826F5C"/>
    <w:rsid w:val="009139A6"/>
    <w:rsid w:val="009448BB"/>
    <w:rsid w:val="00947624"/>
    <w:rsid w:val="00A3176C"/>
    <w:rsid w:val="00AE65F8"/>
    <w:rsid w:val="00B64AD6"/>
    <w:rsid w:val="00BA00AB"/>
    <w:rsid w:val="00CB4ED9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0E9BE0"/>
  <w15:chartTrackingRefBased/>
  <w15:docId w15:val="{35463F44-CE02-4D08-AAE7-D12FB7650F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64AD6"/>
    <w:pPr>
      <w:spacing w:after="0" w:line="240" w:lineRule="auto"/>
    </w:pPr>
    <w:rPr>
      <w:rFonts w:asciiTheme="minorHAnsi" w:eastAsiaTheme="minorEastAsia" w:hAnsiTheme="minorHAnsi"/>
      <w:sz w:val="22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ascii="Times New Roman" w:eastAsiaTheme="minorHAnsi" w:hAnsi="Times New Roman"/>
      <w:sz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36</Words>
  <Characters>208</Characters>
  <Application>Microsoft Office Word</Application>
  <DocSecurity>0</DocSecurity>
  <Lines>1</Lines>
  <Paragraphs>1</Paragraphs>
  <ScaleCrop>false</ScaleCrop>
  <Company/>
  <LinksUpToDate>false</LinksUpToDate>
  <CharactersWithSpaces>243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2023-02-23T21:47:00Z</dcterms:created>
  <dcterms:modified xsi:type="dcterms:W3CDTF">2023-02-23T21:48:00Z</dcterms:modified>
</cp:coreProperties>
</file>